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47" w:rsidRPr="009A1E18" w:rsidRDefault="00145E47" w:rsidP="00145E47">
      <w:pPr>
        <w:jc w:val="center"/>
        <w:rPr>
          <w:bCs/>
        </w:rPr>
      </w:pPr>
      <w:r w:rsidRPr="009A1E18">
        <w:rPr>
          <w:bCs/>
        </w:rPr>
        <w:t>Муниципальное бюджетное общеобразовательное учреждение</w:t>
      </w:r>
    </w:p>
    <w:p w:rsidR="00145E47" w:rsidRPr="009A1E18" w:rsidRDefault="00145E47" w:rsidP="00145E47">
      <w:pPr>
        <w:jc w:val="center"/>
        <w:rPr>
          <w:bCs/>
        </w:rPr>
      </w:pPr>
      <w:r w:rsidRPr="009A1E18">
        <w:rPr>
          <w:bCs/>
        </w:rPr>
        <w:t>«Основная общеобразовательная русско- татарская школа №115»</w:t>
      </w:r>
    </w:p>
    <w:p w:rsidR="00145E47" w:rsidRPr="009A1E18" w:rsidRDefault="00145E47" w:rsidP="00145E47">
      <w:pPr>
        <w:jc w:val="center"/>
        <w:rPr>
          <w:bCs/>
        </w:rPr>
      </w:pPr>
      <w:r w:rsidRPr="009A1E18">
        <w:rPr>
          <w:bCs/>
        </w:rPr>
        <w:t>Авиастроительного района города Казани</w:t>
      </w:r>
    </w:p>
    <w:p w:rsidR="00145E47" w:rsidRPr="009A1E18" w:rsidRDefault="00145E47" w:rsidP="00145E47">
      <w:pPr>
        <w:jc w:val="center"/>
      </w:pPr>
    </w:p>
    <w:p w:rsidR="00145E47" w:rsidRPr="009A1E18" w:rsidRDefault="00145E47" w:rsidP="00145E47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0"/>
        <w:gridCol w:w="3832"/>
        <w:gridCol w:w="3966"/>
      </w:tblGrid>
      <w:tr w:rsidR="00145E47" w:rsidRPr="009A1E18" w:rsidTr="006C79A0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«Рассмотрено»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Руководитель МО  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учителей начальной школы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 МБОУ «Школа №115»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Шакирова О.И.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Протокол №1 от «28»августа 2019г.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47" w:rsidRPr="009A1E18" w:rsidRDefault="00145E47" w:rsidP="006C79A0">
            <w:pPr>
              <w:tabs>
                <w:tab w:val="left" w:pos="9288"/>
              </w:tabs>
              <w:spacing w:after="200"/>
              <w:jc w:val="center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«Согласовано»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Заместитель директора по УР МБОУ «Школа №115»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jc w:val="both"/>
              <w:rPr>
                <w:rFonts w:eastAsiaTheme="minorEastAsia"/>
              </w:rPr>
            </w:pPr>
            <w:proofErr w:type="spellStart"/>
            <w:r w:rsidRPr="009A1E18">
              <w:rPr>
                <w:rFonts w:eastAsiaTheme="minorEastAsia"/>
              </w:rPr>
              <w:t>Барышева</w:t>
            </w:r>
            <w:proofErr w:type="spellEnd"/>
            <w:r w:rsidRPr="009A1E18">
              <w:rPr>
                <w:rFonts w:eastAsiaTheme="minorEastAsia"/>
              </w:rPr>
              <w:t xml:space="preserve"> Л.Ю.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jc w:val="both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 « 28 » августа 2019 г.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47" w:rsidRPr="009A1E18" w:rsidRDefault="00145E47" w:rsidP="006C79A0">
            <w:pPr>
              <w:tabs>
                <w:tab w:val="left" w:pos="9288"/>
              </w:tabs>
              <w:spacing w:after="200"/>
              <w:jc w:val="center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«Утверждено»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Директор 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МБОУ «Школа №115»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Гурьянова Т.Н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Введено в действие 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Приказ № 156 </w:t>
            </w:r>
          </w:p>
          <w:p w:rsidR="00145E47" w:rsidRPr="009A1E18" w:rsidRDefault="00145E47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от «  1 » сентября 2019 г.</w:t>
            </w:r>
          </w:p>
        </w:tc>
      </w:tr>
    </w:tbl>
    <w:p w:rsidR="00145E47" w:rsidRPr="009A1E18" w:rsidRDefault="00145E47" w:rsidP="00145E47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145E47" w:rsidRPr="009A1E18" w:rsidRDefault="00145E47" w:rsidP="00145E47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145E47" w:rsidRPr="009A1E18" w:rsidRDefault="00145E47" w:rsidP="00145E47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145E47" w:rsidRPr="009A1E18" w:rsidRDefault="00145E47" w:rsidP="00145E47">
      <w:pPr>
        <w:spacing w:after="200" w:line="276" w:lineRule="auto"/>
        <w:jc w:val="center"/>
        <w:rPr>
          <w:rFonts w:eastAsiaTheme="minorEastAsia"/>
          <w:b/>
        </w:rPr>
      </w:pPr>
    </w:p>
    <w:p w:rsidR="00145E47" w:rsidRPr="009A1E18" w:rsidRDefault="00145E47" w:rsidP="00145E47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9A1E18">
        <w:rPr>
          <w:rFonts w:eastAsiaTheme="minorEastAsia"/>
          <w:b/>
          <w:sz w:val="28"/>
          <w:szCs w:val="28"/>
        </w:rPr>
        <w:t>Оценочные материалы для проведения промежуточной</w:t>
      </w:r>
    </w:p>
    <w:p w:rsidR="00145E47" w:rsidRPr="009A1E18" w:rsidRDefault="00145E47" w:rsidP="00145E47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9A1E18">
        <w:rPr>
          <w:rFonts w:eastAsiaTheme="minorEastAsia"/>
          <w:b/>
          <w:sz w:val="28"/>
          <w:szCs w:val="28"/>
        </w:rPr>
        <w:t>аттестации по ит</w:t>
      </w:r>
      <w:r>
        <w:rPr>
          <w:rFonts w:eastAsiaTheme="minorEastAsia"/>
          <w:b/>
          <w:sz w:val="28"/>
          <w:szCs w:val="28"/>
        </w:rPr>
        <w:t>огам учебного года по литературному  чтению</w:t>
      </w:r>
    </w:p>
    <w:p w:rsidR="00145E47" w:rsidRPr="009A1E18" w:rsidRDefault="00145E47" w:rsidP="00145E47">
      <w:pPr>
        <w:tabs>
          <w:tab w:val="left" w:pos="369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A1E18">
        <w:rPr>
          <w:rFonts w:eastAsia="Calibri"/>
          <w:b/>
          <w:sz w:val="28"/>
          <w:szCs w:val="28"/>
          <w:lang w:eastAsia="en-US"/>
        </w:rPr>
        <w:t>для обучающихся</w:t>
      </w:r>
    </w:p>
    <w:p w:rsidR="00145E47" w:rsidRPr="009A1E18" w:rsidRDefault="00145E47" w:rsidP="00145E47">
      <w:pPr>
        <w:tabs>
          <w:tab w:val="left" w:pos="369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3Б </w:t>
      </w:r>
      <w:r w:rsidRPr="009A1E18">
        <w:rPr>
          <w:rFonts w:eastAsia="Calibri"/>
          <w:b/>
          <w:sz w:val="28"/>
          <w:szCs w:val="28"/>
          <w:lang w:eastAsia="en-US"/>
        </w:rPr>
        <w:t xml:space="preserve"> класса</w:t>
      </w:r>
    </w:p>
    <w:p w:rsidR="00145E47" w:rsidRPr="009A1E18" w:rsidRDefault="00145E47" w:rsidP="00145E47">
      <w:pPr>
        <w:tabs>
          <w:tab w:val="left" w:pos="3690"/>
        </w:tabs>
        <w:ind w:left="720"/>
        <w:contextualSpacing/>
        <w:jc w:val="center"/>
        <w:rPr>
          <w:rFonts w:eastAsia="Calibri"/>
          <w:b/>
          <w:lang w:eastAsia="en-US"/>
        </w:rPr>
      </w:pPr>
    </w:p>
    <w:p w:rsidR="00145E47" w:rsidRPr="009A1E18" w:rsidRDefault="00145E47" w:rsidP="00145E47">
      <w:pPr>
        <w:tabs>
          <w:tab w:val="left" w:pos="3690"/>
        </w:tabs>
        <w:ind w:left="720"/>
        <w:contextualSpacing/>
        <w:jc w:val="center"/>
        <w:rPr>
          <w:rFonts w:eastAsia="Calibri"/>
          <w:b/>
          <w:lang w:eastAsia="en-US"/>
        </w:rPr>
      </w:pPr>
    </w:p>
    <w:p w:rsidR="00145E47" w:rsidRPr="009A1E18" w:rsidRDefault="00145E47" w:rsidP="00145E47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</w:p>
    <w:p w:rsidR="00145E47" w:rsidRDefault="00145E47" w:rsidP="00145E47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</w:p>
    <w:p w:rsidR="00145E47" w:rsidRDefault="00145E47" w:rsidP="00145E47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</w:p>
    <w:p w:rsidR="00145E47" w:rsidRPr="009A1E18" w:rsidRDefault="00145E47" w:rsidP="00145E47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  <w:r w:rsidRPr="009A1E18">
        <w:t>Составители:</w:t>
      </w:r>
    </w:p>
    <w:p w:rsidR="00145E47" w:rsidRPr="009A1E18" w:rsidRDefault="00145E47" w:rsidP="00145E47">
      <w:pPr>
        <w:spacing w:after="200" w:line="276" w:lineRule="auto"/>
        <w:ind w:left="1701"/>
        <w:jc w:val="right"/>
      </w:pPr>
      <w:r w:rsidRPr="009A1E18">
        <w:t xml:space="preserve">учитель </w:t>
      </w:r>
      <w:proofErr w:type="spellStart"/>
      <w:r w:rsidRPr="009A1E18">
        <w:t>Зарипова</w:t>
      </w:r>
      <w:proofErr w:type="spellEnd"/>
      <w:r w:rsidRPr="009A1E18">
        <w:t xml:space="preserve"> С.,М.,</w:t>
      </w:r>
    </w:p>
    <w:p w:rsidR="00145E47" w:rsidRPr="009A1E18" w:rsidRDefault="00145E47" w:rsidP="00145E47">
      <w:pPr>
        <w:spacing w:after="200" w:line="276" w:lineRule="auto"/>
        <w:ind w:left="1701"/>
        <w:jc w:val="right"/>
      </w:pPr>
      <w:r w:rsidRPr="009A1E18">
        <w:t>1 квалификационная категория</w:t>
      </w:r>
    </w:p>
    <w:p w:rsidR="00145E47" w:rsidRDefault="00145E47" w:rsidP="00145E47">
      <w:pPr>
        <w:spacing w:after="200" w:line="276" w:lineRule="auto"/>
        <w:jc w:val="right"/>
      </w:pPr>
    </w:p>
    <w:p w:rsidR="00145E47" w:rsidRPr="009A1E18" w:rsidRDefault="00145E47" w:rsidP="00145E47">
      <w:pPr>
        <w:spacing w:after="200" w:line="276" w:lineRule="auto"/>
        <w:jc w:val="right"/>
      </w:pPr>
      <w:r w:rsidRPr="009A1E18">
        <w:t>Рассмотрено на заседании</w:t>
      </w:r>
    </w:p>
    <w:p w:rsidR="00145E47" w:rsidRPr="009A1E18" w:rsidRDefault="00145E47" w:rsidP="00145E47">
      <w:pPr>
        <w:spacing w:after="200" w:line="276" w:lineRule="auto"/>
        <w:jc w:val="right"/>
      </w:pPr>
      <w:r w:rsidRPr="009A1E18">
        <w:t xml:space="preserve">                                                                                                          педагогического совета</w:t>
      </w:r>
    </w:p>
    <w:p w:rsidR="00145E47" w:rsidRPr="009A1E18" w:rsidRDefault="00145E47" w:rsidP="00145E47">
      <w:pPr>
        <w:spacing w:after="200" w:line="276" w:lineRule="auto"/>
        <w:jc w:val="right"/>
        <w:rPr>
          <w:u w:val="single"/>
        </w:rPr>
      </w:pPr>
      <w:r w:rsidRPr="009A1E18">
        <w:t xml:space="preserve">                                                                                                              Протокол № </w:t>
      </w:r>
      <w:r w:rsidRPr="009A1E18">
        <w:rPr>
          <w:u w:val="single"/>
        </w:rPr>
        <w:t xml:space="preserve">1 </w:t>
      </w:r>
      <w:r w:rsidRPr="009A1E18">
        <w:t>от</w:t>
      </w:r>
      <w:r w:rsidRPr="009A1E18">
        <w:rPr>
          <w:u w:val="single"/>
        </w:rPr>
        <w:t xml:space="preserve">  29.08.19</w:t>
      </w:r>
    </w:p>
    <w:p w:rsidR="00145E47" w:rsidRPr="009A1E18" w:rsidRDefault="00145E47" w:rsidP="00145E47">
      <w:pPr>
        <w:spacing w:after="200" w:line="276" w:lineRule="auto"/>
        <w:jc w:val="right"/>
      </w:pPr>
    </w:p>
    <w:p w:rsidR="00145E47" w:rsidRPr="009A1E18" w:rsidRDefault="00145E47" w:rsidP="00145E47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9A1E18">
        <w:t>2019-2020 учебный год</w:t>
      </w:r>
    </w:p>
    <w:p w:rsidR="00145E47" w:rsidRDefault="00145E47" w:rsidP="00145E47">
      <w:pPr>
        <w:rPr>
          <w:b/>
          <w:sz w:val="28"/>
          <w:szCs w:val="28"/>
        </w:rPr>
      </w:pPr>
    </w:p>
    <w:p w:rsidR="00145E47" w:rsidRDefault="00145E47" w:rsidP="00145E47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</w:p>
    <w:p w:rsidR="00145E47" w:rsidRPr="0019434C" w:rsidRDefault="00145E47" w:rsidP="00145E47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  <w:r w:rsidRPr="0019434C">
        <w:rPr>
          <w:rFonts w:eastAsia="Calibri"/>
          <w:b/>
          <w:bCs/>
          <w:sz w:val="28"/>
        </w:rPr>
        <w:t>Спецификация</w:t>
      </w:r>
    </w:p>
    <w:p w:rsidR="00145E47" w:rsidRPr="0019434C" w:rsidRDefault="00145E47" w:rsidP="00145E47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  <w:r w:rsidRPr="0019434C">
        <w:rPr>
          <w:rFonts w:eastAsia="Calibri"/>
          <w:b/>
          <w:bCs/>
          <w:sz w:val="28"/>
        </w:rPr>
        <w:t>контрольных измерительных материалов для проведения</w:t>
      </w:r>
    </w:p>
    <w:p w:rsidR="00145E47" w:rsidRPr="0019434C" w:rsidRDefault="00145E47" w:rsidP="00145E47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  <w:r w:rsidRPr="0019434C">
        <w:rPr>
          <w:rFonts w:eastAsia="Calibri"/>
          <w:b/>
          <w:bCs/>
          <w:sz w:val="28"/>
        </w:rPr>
        <w:t>промежуточной (итоговой) аттестации</w:t>
      </w:r>
    </w:p>
    <w:p w:rsidR="00145E47" w:rsidRDefault="00145E47" w:rsidP="00145E47">
      <w:pPr>
        <w:jc w:val="center"/>
        <w:rPr>
          <w:rFonts w:eastAsia="Calibri"/>
          <w:b/>
          <w:bCs/>
          <w:sz w:val="28"/>
        </w:rPr>
      </w:pPr>
      <w:r w:rsidRPr="0019434C">
        <w:rPr>
          <w:rFonts w:eastAsia="Calibri"/>
          <w:b/>
          <w:bCs/>
          <w:sz w:val="28"/>
        </w:rPr>
        <w:t>по учебному предмету</w:t>
      </w:r>
      <w:r>
        <w:rPr>
          <w:b/>
          <w:bCs/>
          <w:sz w:val="28"/>
        </w:rPr>
        <w:t xml:space="preserve"> литературное чтение</w:t>
      </w:r>
      <w:r>
        <w:rPr>
          <w:rFonts w:eastAsia="Calibri"/>
          <w:b/>
          <w:bCs/>
          <w:sz w:val="28"/>
        </w:rPr>
        <w:t>, 3</w:t>
      </w:r>
      <w:r w:rsidRPr="0019434C">
        <w:rPr>
          <w:rFonts w:eastAsia="Calibri"/>
          <w:b/>
          <w:bCs/>
          <w:sz w:val="28"/>
        </w:rPr>
        <w:t xml:space="preserve"> класс</w:t>
      </w:r>
    </w:p>
    <w:p w:rsidR="00145E47" w:rsidRPr="00145E47" w:rsidRDefault="00145E47" w:rsidP="00145E47">
      <w:pPr>
        <w:rPr>
          <w:bCs/>
          <w:iCs/>
          <w:color w:val="000000"/>
        </w:rPr>
      </w:pPr>
      <w:r w:rsidRPr="00145E47">
        <w:rPr>
          <w:rFonts w:eastAsia="Calibri"/>
          <w:b/>
          <w:lang w:eastAsia="en-US"/>
        </w:rPr>
        <w:t xml:space="preserve">Форма работы: </w:t>
      </w:r>
      <w:r w:rsidRPr="00145E47">
        <w:rPr>
          <w:bCs/>
          <w:iCs/>
          <w:color w:val="000000"/>
        </w:rPr>
        <w:t>итоговая контрольная работа</w:t>
      </w:r>
    </w:p>
    <w:p w:rsidR="00145E47" w:rsidRPr="00145E47" w:rsidRDefault="00145E47" w:rsidP="00145E47">
      <w:pPr>
        <w:jc w:val="both"/>
        <w:rPr>
          <w:rFonts w:eastAsia="Calibri"/>
          <w:lang w:eastAsia="en-US"/>
        </w:rPr>
      </w:pPr>
      <w:r w:rsidRPr="00145E47">
        <w:rPr>
          <w:rFonts w:eastAsia="Calibri"/>
          <w:b/>
          <w:lang w:eastAsia="en-US"/>
        </w:rPr>
        <w:t xml:space="preserve">        Время выполнения:</w:t>
      </w:r>
      <w:r w:rsidR="00EC40C9">
        <w:rPr>
          <w:rFonts w:eastAsia="Calibri"/>
          <w:lang w:eastAsia="en-US"/>
        </w:rPr>
        <w:t xml:space="preserve"> 45</w:t>
      </w:r>
      <w:bookmarkStart w:id="0" w:name="_GoBack"/>
      <w:bookmarkEnd w:id="0"/>
      <w:r w:rsidRPr="00145E47">
        <w:rPr>
          <w:rFonts w:eastAsia="Calibri"/>
          <w:lang w:eastAsia="en-US"/>
        </w:rPr>
        <w:t xml:space="preserve"> минут.</w:t>
      </w:r>
    </w:p>
    <w:p w:rsidR="00145E47" w:rsidRPr="00145E47" w:rsidRDefault="00145E47" w:rsidP="00145E47">
      <w:pPr>
        <w:jc w:val="both"/>
        <w:rPr>
          <w:rFonts w:eastAsia="Calibri"/>
          <w:b/>
          <w:lang w:eastAsia="en-US"/>
        </w:rPr>
      </w:pPr>
      <w:r w:rsidRPr="00145E47">
        <w:rPr>
          <w:rFonts w:eastAsia="Calibri"/>
          <w:b/>
          <w:lang w:eastAsia="en-US"/>
        </w:rPr>
        <w:t xml:space="preserve">        Структура и содержание работы:</w:t>
      </w:r>
    </w:p>
    <w:p w:rsidR="00145E47" w:rsidRPr="00145E47" w:rsidRDefault="00145E47" w:rsidP="00145E47">
      <w:pPr>
        <w:rPr>
          <w:color w:val="000000"/>
        </w:rPr>
      </w:pPr>
      <w:r w:rsidRPr="00145E47">
        <w:rPr>
          <w:color w:val="000000"/>
        </w:rPr>
        <w:t>Итоговая контрольная работа  по литературному чтению представлена двумя вариантами.</w:t>
      </w:r>
    </w:p>
    <w:p w:rsidR="00145E47" w:rsidRPr="00145E47" w:rsidRDefault="00145E47" w:rsidP="00145E47">
      <w:pPr>
        <w:rPr>
          <w:color w:val="000000"/>
        </w:rPr>
      </w:pPr>
      <w:r w:rsidRPr="00145E47">
        <w:rPr>
          <w:color w:val="000000"/>
        </w:rPr>
        <w:t>Каждый вариант  работы состоит из 13 заданий.</w:t>
      </w:r>
    </w:p>
    <w:p w:rsidR="00145E47" w:rsidRPr="00145E47" w:rsidRDefault="00145E47" w:rsidP="00145E47">
      <w:pPr>
        <w:rPr>
          <w:color w:val="000000"/>
        </w:rPr>
      </w:pPr>
      <w:r w:rsidRPr="00145E47">
        <w:rPr>
          <w:color w:val="000000"/>
        </w:rPr>
        <w:t>Задания с 1 по 10- базового уровня; 11, 12 и 13 задания - повышенного уровня.</w:t>
      </w:r>
    </w:p>
    <w:p w:rsidR="00145E47" w:rsidRPr="00145E47" w:rsidRDefault="00145E47" w:rsidP="00145E47">
      <w:pPr>
        <w:rPr>
          <w:color w:val="000000"/>
        </w:rPr>
      </w:pPr>
      <w:r w:rsidRPr="00145E47">
        <w:rPr>
          <w:color w:val="000000"/>
        </w:rPr>
        <w:t>В данной работе используются задания:</w:t>
      </w:r>
    </w:p>
    <w:p w:rsidR="00145E47" w:rsidRPr="00145E47" w:rsidRDefault="00145E47" w:rsidP="00145E47">
      <w:pPr>
        <w:rPr>
          <w:color w:val="000000"/>
        </w:rPr>
      </w:pPr>
      <w:r w:rsidRPr="00145E47">
        <w:rPr>
          <w:color w:val="000000"/>
        </w:rPr>
        <w:t>- задания с выбором одного верного ответа из нескольких предложенных</w:t>
      </w:r>
    </w:p>
    <w:p w:rsidR="00145E47" w:rsidRPr="00145E47" w:rsidRDefault="00145E47" w:rsidP="00145E47">
      <w:pPr>
        <w:rPr>
          <w:color w:val="000000"/>
        </w:rPr>
      </w:pPr>
      <w:r w:rsidRPr="00145E47">
        <w:rPr>
          <w:color w:val="000000"/>
        </w:rPr>
        <w:t>- задания на установление соответствия</w:t>
      </w:r>
    </w:p>
    <w:p w:rsidR="00145E47" w:rsidRPr="00145E47" w:rsidRDefault="00145E47" w:rsidP="00145E47">
      <w:pPr>
        <w:jc w:val="right"/>
        <w:rPr>
          <w:color w:val="000000"/>
        </w:rPr>
      </w:pPr>
    </w:p>
    <w:p w:rsidR="00145E47" w:rsidRPr="00145E47" w:rsidRDefault="00145E47" w:rsidP="00145E47">
      <w:pPr>
        <w:rPr>
          <w:color w:val="000000"/>
        </w:rPr>
      </w:pPr>
      <w:r w:rsidRPr="00145E47">
        <w:rPr>
          <w:color w:val="000000"/>
        </w:rPr>
        <w:t>Используются следующие условные обозначения:</w:t>
      </w:r>
    </w:p>
    <w:p w:rsidR="00145E47" w:rsidRPr="00145E47" w:rsidRDefault="00145E47" w:rsidP="00145E47">
      <w:pPr>
        <w:rPr>
          <w:color w:val="000000"/>
        </w:rPr>
      </w:pPr>
      <w:r w:rsidRPr="00145E47">
        <w:rPr>
          <w:color w:val="000000"/>
        </w:rPr>
        <w:t>Уровни сложности заданий: Б – базовый, П – повышенный.</w:t>
      </w:r>
    </w:p>
    <w:p w:rsidR="00145E47" w:rsidRPr="00145E47" w:rsidRDefault="00145E47" w:rsidP="00145E47">
      <w:pPr>
        <w:spacing w:line="360" w:lineRule="auto"/>
        <w:rPr>
          <w:color w:val="000000"/>
        </w:rPr>
      </w:pPr>
    </w:p>
    <w:tbl>
      <w:tblPr>
        <w:tblW w:w="98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"/>
        <w:gridCol w:w="2563"/>
        <w:gridCol w:w="2789"/>
        <w:gridCol w:w="1202"/>
        <w:gridCol w:w="1628"/>
        <w:gridCol w:w="1206"/>
      </w:tblGrid>
      <w:tr w:rsidR="00145E47" w:rsidRPr="00145E47" w:rsidTr="006C79A0">
        <w:trPr>
          <w:trHeight w:val="1196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Проверяемые требования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(умения)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Блоки НОО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выпускник научится/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получит возможность научиться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Уровень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сложности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(базовый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повышенный)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Макси–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45E47">
              <w:rPr>
                <w:color w:val="000000"/>
                <w:sz w:val="18"/>
                <w:szCs w:val="18"/>
              </w:rPr>
              <w:t>мальный</w:t>
            </w:r>
            <w:proofErr w:type="spellEnd"/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балл за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выполнение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задания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Примерное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время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выполнения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задания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учащимся</w:t>
            </w:r>
          </w:p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(в минутах)</w:t>
            </w:r>
          </w:p>
        </w:tc>
      </w:tr>
      <w:tr w:rsidR="00145E47" w:rsidRPr="00145E47" w:rsidTr="006C79A0">
        <w:trPr>
          <w:trHeight w:val="135"/>
        </w:trPr>
        <w:tc>
          <w:tcPr>
            <w:tcW w:w="81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b/>
                <w:bCs/>
                <w:color w:val="000000"/>
                <w:sz w:val="18"/>
                <w:szCs w:val="18"/>
              </w:rPr>
              <w:t>Оценивается скорость чтения текста «про себя» или шёпотом.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10 минут</w:t>
            </w:r>
          </w:p>
        </w:tc>
      </w:tr>
      <w:tr w:rsidR="00145E47" w:rsidRPr="00145E47" w:rsidTr="006C79A0">
        <w:trPr>
          <w:trHeight w:val="1387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</w:p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 xml:space="preserve">Умение определять тему и </w:t>
            </w:r>
            <w:proofErr w:type="spellStart"/>
            <w:r w:rsidRPr="00145E47">
              <w:rPr>
                <w:color w:val="000000"/>
                <w:sz w:val="18"/>
                <w:szCs w:val="18"/>
              </w:rPr>
              <w:t>подтемы</w:t>
            </w:r>
            <w:proofErr w:type="spellEnd"/>
            <w:r w:rsidRPr="00145E4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45E47">
              <w:rPr>
                <w:color w:val="000000"/>
                <w:sz w:val="18"/>
                <w:szCs w:val="18"/>
              </w:rPr>
              <w:t>микротемы</w:t>
            </w:r>
            <w:proofErr w:type="spellEnd"/>
            <w:r w:rsidRPr="00145E47">
              <w:rPr>
                <w:color w:val="000000"/>
                <w:sz w:val="18"/>
                <w:szCs w:val="18"/>
              </w:rPr>
              <w:t>) текста</w:t>
            </w:r>
          </w:p>
        </w:tc>
        <w:tc>
          <w:tcPr>
            <w:tcW w:w="27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Виды речевой и читательской деятельности</w:t>
            </w:r>
          </w:p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(выделять не только главную, но и избыточную информацию; осмысливать эстетические и нравственные ценности художественного текста и высказывать суждение; определять авторскую позицию и высказывать отношение к герою и его поступкам; оформлять свою мысль в речевое высказывание небольшого объёма с опорой на авторский текст, по предложенной теме или отвечая на вопрос)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 минута</w:t>
            </w:r>
          </w:p>
        </w:tc>
      </w:tr>
      <w:tr w:rsidR="00145E47" w:rsidRPr="00145E47" w:rsidTr="006C79A0">
        <w:trPr>
          <w:trHeight w:val="1361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отвечать на вопросы по содержанию произведения; находить в тексте требуемую информацию (конкретные сведения, факты, заданные в явном виде)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 минута</w:t>
            </w:r>
          </w:p>
        </w:tc>
      </w:tr>
      <w:tr w:rsidR="00145E47" w:rsidRPr="00145E47" w:rsidTr="006C79A0">
        <w:trPr>
          <w:trHeight w:val="81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отвечать на вопросы по содержанию произведения; находить в тексте требуемую информацию (конкретные сведения, факты, заданные в </w:t>
            </w:r>
            <w:r w:rsidRPr="00145E47">
              <w:rPr>
                <w:color w:val="000000"/>
                <w:sz w:val="18"/>
                <w:szCs w:val="18"/>
                <w:u w:val="single"/>
              </w:rPr>
              <w:t>явном виде</w:t>
            </w:r>
            <w:r w:rsidRPr="00145E47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2 минуты</w:t>
            </w:r>
          </w:p>
        </w:tc>
      </w:tr>
      <w:tr w:rsidR="00145E47" w:rsidRPr="00145E47" w:rsidTr="006C79A0">
        <w:trPr>
          <w:trHeight w:val="1307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понимать информацию, представленную в </w:t>
            </w:r>
            <w:r w:rsidRPr="00145E47">
              <w:rPr>
                <w:color w:val="000000"/>
                <w:sz w:val="18"/>
                <w:szCs w:val="18"/>
                <w:u w:val="single"/>
              </w:rPr>
              <w:t>неявном виде</w:t>
            </w:r>
            <w:r w:rsidRPr="00145E47">
              <w:rPr>
                <w:color w:val="000000"/>
                <w:sz w:val="18"/>
                <w:szCs w:val="18"/>
              </w:rPr>
              <w:t>, устанавливать связи, отношения, не высказанные в тексте напрямую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2 минуты</w:t>
            </w:r>
          </w:p>
        </w:tc>
      </w:tr>
      <w:tr w:rsidR="00145E47" w:rsidRPr="00145E47" w:rsidTr="006C79A0">
        <w:trPr>
          <w:trHeight w:val="81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пояснять прямое и переносное значение слова, его многозначность с опорой на контекст, целенаправленно пополнять на этой основе свой активный словарный запас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2 минуты</w:t>
            </w:r>
          </w:p>
        </w:tc>
      </w:tr>
      <w:tr w:rsidR="00145E47" w:rsidRPr="00145E47" w:rsidTr="006C79A0">
        <w:trPr>
          <w:trHeight w:val="81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формулировать простые выводы, основываясь на тексте; находить аргументы, подтверждающие вывод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2 минуты</w:t>
            </w:r>
          </w:p>
        </w:tc>
      </w:tr>
      <w:tr w:rsidR="00145E47" w:rsidRPr="00145E47" w:rsidTr="006C79A0">
        <w:trPr>
          <w:trHeight w:val="81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формулировать простые выводы, основываясь на тексте; находить аргументы, подтверждающие вывод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2 минуты</w:t>
            </w:r>
          </w:p>
        </w:tc>
      </w:tr>
      <w:tr w:rsidR="00145E47" w:rsidRPr="00145E47" w:rsidTr="006C79A0">
        <w:trPr>
          <w:trHeight w:val="81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8.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сравнивать, сопоставлять художественные произведения разных жанров</w:t>
            </w:r>
          </w:p>
        </w:tc>
        <w:tc>
          <w:tcPr>
            <w:tcW w:w="2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Литературоведческая пропедевтика(сравнивать, сопоставлять различные виды текстов, используя ряд литературоведческих понятий и средств художественной выразительности ;</w:t>
            </w:r>
          </w:p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2 минуты</w:t>
            </w:r>
          </w:p>
        </w:tc>
      </w:tr>
      <w:tr w:rsidR="00145E47" w:rsidRPr="00145E47" w:rsidTr="006C79A0">
        <w:trPr>
          <w:trHeight w:val="81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9.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понимать информацию, представленную в </w:t>
            </w:r>
            <w:r w:rsidRPr="00145E47">
              <w:rPr>
                <w:color w:val="000000"/>
                <w:sz w:val="18"/>
                <w:szCs w:val="18"/>
                <w:u w:val="single"/>
              </w:rPr>
              <w:t>неявном виде</w:t>
            </w:r>
            <w:r w:rsidRPr="00145E47">
              <w:rPr>
                <w:color w:val="000000"/>
                <w:sz w:val="18"/>
                <w:szCs w:val="18"/>
              </w:rPr>
              <w:t>, устанавливать связи, отношения, не высказанные в тексте напрямую</w:t>
            </w:r>
          </w:p>
        </w:tc>
        <w:tc>
          <w:tcPr>
            <w:tcW w:w="27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Виды речевой и читательской деятельности</w:t>
            </w:r>
          </w:p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(выделять не только главную, но и избыточную информацию; осмысливать эстетические и нравственные ценности художественного текста и высказывать суждение; определять авторскую позицию и высказывать отношение к герою и его поступкам; оформлять свою мысль в речевое высказывание небольшого объёма с опорой на авторский текст, по предложенной теме или отвечая на вопрос)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2 минуты</w:t>
            </w:r>
          </w:p>
        </w:tc>
      </w:tr>
      <w:tr w:rsidR="00145E47" w:rsidRPr="00145E47" w:rsidTr="006C79A0">
        <w:trPr>
          <w:trHeight w:val="810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отвечать на вопросы и задавать вопросы по содержанию произведения; находить в тексте требуемую информацию (конкретные сведения, факты, заданные в явном виде)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3 минуты</w:t>
            </w:r>
          </w:p>
        </w:tc>
      </w:tr>
      <w:tr w:rsidR="00145E47" w:rsidRPr="00145E47" w:rsidTr="006C79A0">
        <w:trPr>
          <w:trHeight w:val="671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11.*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делить текст на части, озаглавливать их; составлять простой план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П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3 минуты</w:t>
            </w:r>
          </w:p>
        </w:tc>
      </w:tr>
      <w:tr w:rsidR="00145E47" w:rsidRPr="00145E47" w:rsidTr="006C79A0">
        <w:trPr>
          <w:trHeight w:val="1298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12.*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понимать информацию, представленную в </w:t>
            </w:r>
            <w:r w:rsidRPr="00145E47">
              <w:rPr>
                <w:color w:val="000000"/>
                <w:sz w:val="18"/>
                <w:szCs w:val="18"/>
                <w:u w:val="single"/>
              </w:rPr>
              <w:t>неявном виде</w:t>
            </w:r>
            <w:r w:rsidRPr="00145E47">
              <w:rPr>
                <w:color w:val="000000"/>
                <w:sz w:val="18"/>
                <w:szCs w:val="18"/>
              </w:rPr>
              <w:t>, устанавливать связи, отношения, не высказанные в тексте напрямую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П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3 минуты</w:t>
            </w:r>
          </w:p>
        </w:tc>
      </w:tr>
      <w:tr w:rsidR="00145E47" w:rsidRPr="00145E47" w:rsidTr="006C79A0">
        <w:trPr>
          <w:trHeight w:val="795"/>
        </w:trPr>
        <w:tc>
          <w:tcPr>
            <w:tcW w:w="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13.*</w:t>
            </w:r>
          </w:p>
        </w:tc>
        <w:tc>
          <w:tcPr>
            <w:tcW w:w="2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Умение создавать текст на основе интерпретации художественного произведения</w:t>
            </w:r>
          </w:p>
        </w:tc>
        <w:tc>
          <w:tcPr>
            <w:tcW w:w="27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Творческая деятельность</w:t>
            </w:r>
          </w:p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(создавать собственный текст (повествование–по аналогии, рассуждение – развёрнутый ответ на вопрос; описание – характеристика героя).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П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spacing w:after="343"/>
              <w:jc w:val="center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5E47" w:rsidRPr="00145E47" w:rsidRDefault="00145E47" w:rsidP="00145E47">
            <w:pPr>
              <w:spacing w:after="343"/>
              <w:rPr>
                <w:color w:val="000000"/>
                <w:sz w:val="18"/>
                <w:szCs w:val="18"/>
              </w:rPr>
            </w:pPr>
            <w:r w:rsidRPr="00145E47">
              <w:rPr>
                <w:color w:val="000000"/>
                <w:sz w:val="18"/>
                <w:szCs w:val="18"/>
              </w:rPr>
              <w:t>5 минут</w:t>
            </w:r>
          </w:p>
        </w:tc>
      </w:tr>
    </w:tbl>
    <w:p w:rsidR="00145E47" w:rsidRPr="00145E47" w:rsidRDefault="00145E47" w:rsidP="00145E47">
      <w:pPr>
        <w:spacing w:after="343"/>
        <w:rPr>
          <w:color w:val="000000"/>
        </w:rPr>
      </w:pPr>
      <w:r w:rsidRPr="00145E47">
        <w:rPr>
          <w:color w:val="000000"/>
        </w:rPr>
        <w:t xml:space="preserve">                                                                </w:t>
      </w:r>
      <w:r w:rsidRPr="00145E47">
        <w:rPr>
          <w:b/>
          <w:bCs/>
          <w:color w:val="000000"/>
        </w:rPr>
        <w:t>Ключ ответов</w:t>
      </w:r>
    </w:p>
    <w:tbl>
      <w:tblPr>
        <w:tblW w:w="9329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18"/>
        <w:gridCol w:w="4200"/>
        <w:gridCol w:w="4111"/>
      </w:tblGrid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color w:val="000000"/>
              </w:rPr>
              <w:t>Номер задания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jc w:val="center"/>
              <w:rPr>
                <w:color w:val="000000"/>
              </w:rPr>
            </w:pPr>
            <w:r w:rsidRPr="00145E47">
              <w:rPr>
                <w:b/>
                <w:bCs/>
                <w:color w:val="000000"/>
              </w:rPr>
              <w:t>Правильный ответ В-1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jc w:val="center"/>
              <w:rPr>
                <w:color w:val="000000"/>
              </w:rPr>
            </w:pPr>
            <w:r w:rsidRPr="00145E47">
              <w:rPr>
                <w:b/>
                <w:bCs/>
                <w:color w:val="000000"/>
              </w:rPr>
              <w:t>Правильный ответ В-2</w:t>
            </w:r>
          </w:p>
        </w:tc>
      </w:tr>
      <w:tr w:rsidR="00145E47" w:rsidRPr="00145E47" w:rsidTr="006C79A0">
        <w:tc>
          <w:tcPr>
            <w:tcW w:w="93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jc w:val="center"/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Базовый уровень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1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2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lastRenderedPageBreak/>
              <w:t>2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4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4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3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3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4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4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3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5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2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6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3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7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3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2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8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3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9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... кормил её сытно</w:t>
            </w:r>
          </w:p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до самой смерти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... а там увидим, что</w:t>
            </w:r>
          </w:p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с ним делать.-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Я привяжу её тебе за хвост,</w:t>
            </w:r>
          </w:p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так ты полегоньку и стащишь её</w:t>
            </w:r>
          </w:p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в свою пещеру и преспокойно</w:t>
            </w:r>
          </w:p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там уберёшь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Маленький медвежонок погибнет,</w:t>
            </w:r>
          </w:p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если не найдётся кто-то, кто по-</w:t>
            </w:r>
          </w:p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заботится о нём</w:t>
            </w:r>
          </w:p>
        </w:tc>
      </w:tr>
      <w:tr w:rsidR="00145E47" w:rsidRPr="00145E47" w:rsidTr="006C79A0">
        <w:tc>
          <w:tcPr>
            <w:tcW w:w="93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jc w:val="center"/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Повышенный уровень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4312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3412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12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Свободный ответ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Свободный ответ</w:t>
            </w:r>
          </w:p>
        </w:tc>
      </w:tr>
      <w:tr w:rsidR="00145E47" w:rsidRPr="00145E47" w:rsidTr="006C79A0"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b/>
                <w:bCs/>
                <w:i/>
                <w:iCs/>
                <w:color w:val="000000"/>
              </w:rPr>
              <w:t>13</w:t>
            </w:r>
          </w:p>
        </w:tc>
        <w:tc>
          <w:tcPr>
            <w:tcW w:w="4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Свободный ответ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5E47" w:rsidRPr="00145E47" w:rsidRDefault="00145E47" w:rsidP="00145E47">
            <w:pPr>
              <w:rPr>
                <w:color w:val="000000"/>
              </w:rPr>
            </w:pPr>
            <w:r w:rsidRPr="00145E47">
              <w:rPr>
                <w:color w:val="000000"/>
              </w:rPr>
              <w:t>Свободный ответ</w:t>
            </w:r>
          </w:p>
        </w:tc>
      </w:tr>
    </w:tbl>
    <w:p w:rsidR="00145E47" w:rsidRPr="00145E47" w:rsidRDefault="00145E47" w:rsidP="00145E47">
      <w:pPr>
        <w:rPr>
          <w:color w:val="000000"/>
        </w:rPr>
      </w:pPr>
    </w:p>
    <w:p w:rsidR="00145E47" w:rsidRPr="00145E47" w:rsidRDefault="00145E47" w:rsidP="00145E47">
      <w:pPr>
        <w:spacing w:after="343"/>
        <w:rPr>
          <w:b/>
          <w:bCs/>
          <w:color w:val="000000"/>
        </w:rPr>
      </w:pPr>
      <w:r w:rsidRPr="00145E47">
        <w:rPr>
          <w:b/>
          <w:bCs/>
          <w:color w:val="000000"/>
        </w:rPr>
        <w:t>Критерии оценивания:</w:t>
      </w:r>
    </w:p>
    <w:p w:rsidR="00145E47" w:rsidRPr="00145E47" w:rsidRDefault="00145E47" w:rsidP="00145E47">
      <w:pPr>
        <w:spacing w:after="343"/>
        <w:rPr>
          <w:color w:val="000000"/>
        </w:rPr>
      </w:pPr>
      <w:r w:rsidRPr="00145E47">
        <w:rPr>
          <w:bCs/>
          <w:color w:val="000000"/>
        </w:rPr>
        <w:t xml:space="preserve">13-15 баллов – «5» </w:t>
      </w:r>
      <w:r w:rsidRPr="00145E47">
        <w:rPr>
          <w:color w:val="000000"/>
        </w:rPr>
        <w:t xml:space="preserve">      </w:t>
      </w:r>
      <w:r w:rsidRPr="00145E47">
        <w:rPr>
          <w:bCs/>
          <w:color w:val="000000"/>
        </w:rPr>
        <w:t xml:space="preserve">9 -12 баллов – «4» </w:t>
      </w:r>
      <w:r w:rsidRPr="00145E47">
        <w:rPr>
          <w:color w:val="000000"/>
        </w:rPr>
        <w:t xml:space="preserve">    </w:t>
      </w:r>
      <w:r w:rsidRPr="00145E47">
        <w:rPr>
          <w:bCs/>
          <w:color w:val="000000"/>
        </w:rPr>
        <w:t xml:space="preserve">6 - 8 баллов – «3» </w:t>
      </w:r>
      <w:r w:rsidRPr="00145E47">
        <w:rPr>
          <w:color w:val="000000"/>
        </w:rPr>
        <w:t xml:space="preserve">       </w:t>
      </w:r>
      <w:r w:rsidRPr="00145E47">
        <w:rPr>
          <w:bCs/>
          <w:color w:val="000000"/>
        </w:rPr>
        <w:t xml:space="preserve">5 и менее баллов – «2» </w:t>
      </w:r>
    </w:p>
    <w:p w:rsidR="00145E47" w:rsidRPr="00145E47" w:rsidRDefault="00145E47" w:rsidP="00145E47">
      <w:pPr>
        <w:autoSpaceDE w:val="0"/>
        <w:adjustRightInd w:val="0"/>
        <w:spacing w:line="276" w:lineRule="auto"/>
        <w:jc w:val="center"/>
        <w:rPr>
          <w:b/>
          <w:bCs/>
          <w:lang w:eastAsia="en-US"/>
        </w:rPr>
      </w:pPr>
      <w:r w:rsidRPr="00145E47">
        <w:rPr>
          <w:b/>
          <w:bCs/>
          <w:lang w:eastAsia="en-US"/>
        </w:rPr>
        <w:t xml:space="preserve">Контрольный измерительный материал </w:t>
      </w:r>
    </w:p>
    <w:p w:rsidR="00145E47" w:rsidRPr="00145E47" w:rsidRDefault="00145E47" w:rsidP="00145E47">
      <w:pPr>
        <w:autoSpaceDE w:val="0"/>
        <w:adjustRightInd w:val="0"/>
        <w:spacing w:line="276" w:lineRule="auto"/>
        <w:jc w:val="center"/>
        <w:rPr>
          <w:b/>
          <w:bCs/>
          <w:lang w:eastAsia="en-US"/>
        </w:rPr>
      </w:pPr>
      <w:r w:rsidRPr="00145E47">
        <w:rPr>
          <w:b/>
          <w:bCs/>
          <w:lang w:eastAsia="en-US"/>
        </w:rPr>
        <w:t>промежуточной (итоговой) аттестации</w:t>
      </w:r>
    </w:p>
    <w:p w:rsidR="00145E47" w:rsidRPr="00145E47" w:rsidRDefault="00145E47" w:rsidP="00145E47">
      <w:pPr>
        <w:spacing w:line="276" w:lineRule="auto"/>
        <w:jc w:val="center"/>
        <w:rPr>
          <w:b/>
          <w:bCs/>
          <w:lang w:val="tt-RU" w:eastAsia="en-US"/>
        </w:rPr>
      </w:pPr>
      <w:r w:rsidRPr="00145E47">
        <w:rPr>
          <w:b/>
          <w:bCs/>
          <w:lang w:eastAsia="en-US"/>
        </w:rPr>
        <w:t xml:space="preserve">по учебному предмету </w:t>
      </w:r>
      <w:r w:rsidRPr="00145E47">
        <w:rPr>
          <w:rFonts w:eastAsia="Calibri"/>
          <w:b/>
          <w:bCs/>
          <w:lang w:val="tt-RU" w:eastAsia="en-US"/>
        </w:rPr>
        <w:t>литературное чтение, 3 класс</w:t>
      </w:r>
      <w:r w:rsidRPr="00145E47">
        <w:rPr>
          <w:b/>
          <w:bCs/>
          <w:lang w:val="tt-RU" w:eastAsia="en-US"/>
        </w:rPr>
        <w:t xml:space="preserve"> </w:t>
      </w:r>
    </w:p>
    <w:p w:rsidR="00145E47" w:rsidRPr="00145E47" w:rsidRDefault="00145E47" w:rsidP="00145E47">
      <w:pPr>
        <w:rPr>
          <w:b/>
          <w:color w:val="000000"/>
        </w:rPr>
      </w:pPr>
    </w:p>
    <w:p w:rsidR="00145E47" w:rsidRPr="00145E47" w:rsidRDefault="00145E47" w:rsidP="00145E47">
      <w:pPr>
        <w:rPr>
          <w:b/>
          <w:color w:val="000000"/>
        </w:rPr>
      </w:pPr>
      <w:proofErr w:type="spellStart"/>
      <w:r w:rsidRPr="00145E47">
        <w:rPr>
          <w:b/>
          <w:color w:val="000000"/>
        </w:rPr>
        <w:t>Ф.И.__________________________________________Дата</w:t>
      </w:r>
      <w:proofErr w:type="spellEnd"/>
      <w:r w:rsidRPr="00145E47">
        <w:rPr>
          <w:b/>
          <w:color w:val="000000"/>
        </w:rPr>
        <w:t xml:space="preserve"> проведения_______________</w:t>
      </w:r>
    </w:p>
    <w:p w:rsidR="00145E47" w:rsidRPr="00145E47" w:rsidRDefault="00145E47" w:rsidP="00145E47">
      <w:pPr>
        <w:jc w:val="center"/>
        <w:rPr>
          <w:b/>
          <w:bCs/>
          <w:color w:val="000000"/>
          <w:sz w:val="28"/>
          <w:szCs w:val="28"/>
        </w:rPr>
      </w:pPr>
      <w:r w:rsidRPr="00145E47">
        <w:rPr>
          <w:b/>
          <w:bCs/>
          <w:color w:val="000000"/>
          <w:sz w:val="28"/>
          <w:szCs w:val="28"/>
        </w:rPr>
        <w:t>1 вариант</w:t>
      </w:r>
    </w:p>
    <w:p w:rsidR="00145E47" w:rsidRPr="00145E47" w:rsidRDefault="00145E47" w:rsidP="00145E47">
      <w:pPr>
        <w:jc w:val="center"/>
        <w:rPr>
          <w:color w:val="000000"/>
          <w:sz w:val="28"/>
          <w:szCs w:val="28"/>
        </w:rPr>
      </w:pPr>
      <w:r w:rsidRPr="00145E47">
        <w:rPr>
          <w:b/>
          <w:bCs/>
          <w:color w:val="000000"/>
          <w:sz w:val="28"/>
          <w:szCs w:val="28"/>
        </w:rPr>
        <w:t>Лис и лошадь</w:t>
      </w:r>
    </w:p>
    <w:p w:rsidR="00145E47" w:rsidRPr="00145E47" w:rsidRDefault="00145E47" w:rsidP="00145E47">
      <w:pPr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У одного крестьянина была лошадь, которая служила ему верой и правдой, да состарилась и служить больше не могла, а потому хозяин не захотел её больше кормить и сказал: «Ты мне, конечно, не можешь уж теперь ни на что годиться, однако я тебе зла не желаю, и если ты выкажешь себя ещё настолько сильной, что приведёшь сюда льва, так я тебя содержать готов; а теперь проваливай из моей конюшни», —и выгнал её в поле. Лошадь запечалилась и пошла к лесу, чтобы там поискать защиты от непогоды. Тут повстречался с нею лис и сказал: «Чего ты так голову повесила да бродишь тут одинёшенька?» — «Ах, — отвечала лошадь, — на свете так ведётся, что скупость и верность не могут ужиться в одном доме: мой господин забыл, сколько я ему услуг оказывала в течение моей долгой службы, и вот из-за того, что я теперь не могу так же хорошо пахать, как прежде, он мне и корму давать не хочет и выгнал меня из стойла». — «Даже ничем и не утешил?» — спросил лис. «Плохое было утешение: он сказал, что если хватит у меня силы к нему льва привести, так он меня держать не прочь, да ведь он же знает, что я этого не могу сделать». — «Ну, так я же тебе берусь помочь, — сказал лис. — Ложись здесь, вытянись и не шевелись, словно бы мёртвая».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Лошадь выполнила всё, что ей лис приказал, а тот отправился к пещере льва недалеко оттуда и сказал: «Тут неподалёку лежит дохлая лошадь, пойдём-ка вместе — тебе там есть чем полакомиться».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 xml:space="preserve">Лев пошёл с ним, и когда они подошли к лошади, лис стал говорить льву: «Здесь тебе кушать её не так удобно будет. Знаешь ли что? Я привяжу её к тебе за хвост, так ты </w:t>
      </w:r>
      <w:r w:rsidRPr="00145E47">
        <w:rPr>
          <w:color w:val="000000"/>
          <w:sz w:val="28"/>
          <w:szCs w:val="28"/>
        </w:rPr>
        <w:lastRenderedPageBreak/>
        <w:t>полегоньку и стащишь её в свою пещеру и преспокойно там уберёшь». Льву совет понравился; он и дал к себе привязать лошадь. А лис крепко-накрепко связал льву задние ноги хвостом лошади, так что их никак и отцепить было невозможно.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Закончив это дело, лис похлопал лошадь по загривку и сказал: «Ну, тащи. Саврасый, тащи!»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Тут лошадь разом вскочила на ноги и поволокла за собою льва. Лев стал рычать так, что птицы изо всего леса улетели, но лошадь, не обращая на это внимания, тащила да тащила его через поле к дому своего господина. Увидев это, хозяин и одумался, и сказал лошади: «Оставайся у меня», — и кормил её сытно до самой смерти.</w:t>
      </w:r>
    </w:p>
    <w:p w:rsidR="00145E47" w:rsidRPr="00145E47" w:rsidRDefault="00145E47" w:rsidP="00145E47">
      <w:pPr>
        <w:jc w:val="right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(</w:t>
      </w:r>
      <w:r w:rsidRPr="00145E47">
        <w:rPr>
          <w:i/>
          <w:iCs/>
          <w:color w:val="000000"/>
          <w:sz w:val="28"/>
          <w:szCs w:val="28"/>
        </w:rPr>
        <w:t>Братья Гримм, пер. П. Н. Полевого</w:t>
      </w:r>
      <w:r w:rsidRPr="00145E47">
        <w:rPr>
          <w:color w:val="000000"/>
          <w:sz w:val="28"/>
          <w:szCs w:val="28"/>
        </w:rPr>
        <w:t>)</w:t>
      </w:r>
    </w:p>
    <w:p w:rsidR="00145E47" w:rsidRPr="00145E47" w:rsidRDefault="00145E47" w:rsidP="00145E47">
      <w:pPr>
        <w:rPr>
          <w:color w:val="000000"/>
          <w:sz w:val="28"/>
          <w:szCs w:val="28"/>
        </w:rPr>
      </w:pP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1. Назови главных героев.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 xml:space="preserve">1) лев                                 2) лошадь и лис                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хозяин                           4) лис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2. Почему хозяин выгнал лошадь?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лошадь стала некрасивой                       2) ему было жалко еды для лошади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хозяин решил завести новую лошадь   4) лошадь стала старой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3. Зачем лошадь пошла в лес?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искать питание                                        2) жить в лесу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искать защиты от непогоды                   4) искать помощи у лиса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4. Что предложил лис лошади?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обмануть льва                                         2) притвориться мёртвой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обмануть хозяина                                   4) не переживать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5. Что означает выделенное слово в предложении?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Я привяжу её к тебе за хвост, так ты полегоньку и стащишь её в свою пещеру и преспокойно там </w:t>
      </w:r>
      <w:r w:rsidRPr="00145E47">
        <w:rPr>
          <w:b/>
          <w:bCs/>
          <w:color w:val="000000"/>
        </w:rPr>
        <w:t>уберёшь</w:t>
      </w:r>
      <w:r w:rsidRPr="00145E47">
        <w:rPr>
          <w:color w:val="000000"/>
        </w:rPr>
        <w:t>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закопаешь         2) спрячешь         3) съешь   4) разделаешь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6. Каким описан лев в произведении?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доверчивым               2) беззаботным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 xml:space="preserve"> 3) злым                          4) жадным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7. Какая черта характера толкнула хозяина на такой поступок?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злость        2) неряшливость         3) скупость          4) нелюбовь к животным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8. К какому жанру относится это произведение?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басня          2) рассказ     3) сказка             4) быль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9. Продолжи предложение: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Увидев это, хозяин и одумался, и сказал лошади: «Оставайся у меня», — и ________________________________________________________________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10.</w:t>
      </w:r>
      <w:r w:rsidRPr="00145E47">
        <w:rPr>
          <w:color w:val="000000"/>
        </w:rPr>
        <w:t> </w:t>
      </w:r>
      <w:r w:rsidRPr="00145E47">
        <w:rPr>
          <w:b/>
          <w:bCs/>
          <w:color w:val="000000"/>
        </w:rPr>
        <w:t>Выпиши предложение, в котором сказано о том, как лис предложил льву перевезти лошадь.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________________________________________________________________________________________________________________________________________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11.*</w:t>
      </w:r>
      <w:r w:rsidRPr="00145E47">
        <w:rPr>
          <w:color w:val="000000"/>
        </w:rPr>
        <w:t> </w:t>
      </w:r>
      <w:r w:rsidRPr="00145E47">
        <w:rPr>
          <w:b/>
          <w:bCs/>
          <w:color w:val="000000"/>
        </w:rPr>
        <w:t>Восстанови последовательность событий в тексте.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хитрая задумка лиса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2) возвращение лошади в хозяйский дом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встреча лошади с лисом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4) разговор хозяина с лошадью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_________________________________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12.*</w:t>
      </w:r>
      <w:r w:rsidRPr="00145E47">
        <w:rPr>
          <w:color w:val="000000"/>
        </w:rPr>
        <w:t> </w:t>
      </w:r>
      <w:r w:rsidRPr="00145E47">
        <w:rPr>
          <w:b/>
          <w:bCs/>
          <w:color w:val="000000"/>
        </w:rPr>
        <w:t>Объясни, почему это произведение нельзя назвать рассказом</w:t>
      </w:r>
      <w:r w:rsidRPr="00145E47">
        <w:rPr>
          <w:color w:val="000000"/>
        </w:rPr>
        <w:t>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5E47" w:rsidRPr="00145E47" w:rsidRDefault="00145E47" w:rsidP="00145E47">
      <w:pPr>
        <w:spacing w:line="276" w:lineRule="auto"/>
        <w:rPr>
          <w:b/>
          <w:bCs/>
          <w:color w:val="000000"/>
        </w:rPr>
      </w:pP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13.*</w:t>
      </w:r>
      <w:r w:rsidRPr="00145E47">
        <w:rPr>
          <w:b/>
          <w:bCs/>
          <w:i/>
          <w:iCs/>
          <w:color w:val="000000"/>
        </w:rPr>
        <w:t> Сформулируй и запиши ответ на вопрос (3 предложения).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Понравилась ли тебе эта сказка? Почему?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5E47" w:rsidRPr="00145E47" w:rsidRDefault="00145E47" w:rsidP="00145E47">
      <w:pPr>
        <w:rPr>
          <w:color w:val="000000"/>
        </w:rPr>
      </w:pPr>
    </w:p>
    <w:p w:rsidR="00145E47" w:rsidRPr="00145E47" w:rsidRDefault="00145E47" w:rsidP="00145E47">
      <w:pPr>
        <w:rPr>
          <w:color w:val="000000"/>
        </w:rPr>
      </w:pPr>
    </w:p>
    <w:p w:rsidR="00145E47" w:rsidRPr="00145E47" w:rsidRDefault="00145E47" w:rsidP="00145E47">
      <w:pPr>
        <w:jc w:val="center"/>
        <w:rPr>
          <w:color w:val="000000"/>
          <w:sz w:val="28"/>
          <w:szCs w:val="28"/>
        </w:rPr>
      </w:pPr>
      <w:r w:rsidRPr="00145E47">
        <w:rPr>
          <w:b/>
          <w:bCs/>
          <w:color w:val="000000"/>
          <w:sz w:val="28"/>
          <w:szCs w:val="28"/>
        </w:rPr>
        <w:t>2 вариант</w:t>
      </w:r>
    </w:p>
    <w:p w:rsidR="00145E47" w:rsidRPr="00145E47" w:rsidRDefault="00145E47" w:rsidP="00145E47">
      <w:pPr>
        <w:spacing w:line="276" w:lineRule="auto"/>
        <w:jc w:val="center"/>
        <w:rPr>
          <w:color w:val="000000"/>
          <w:sz w:val="28"/>
          <w:szCs w:val="28"/>
        </w:rPr>
      </w:pPr>
      <w:r w:rsidRPr="00145E47">
        <w:rPr>
          <w:b/>
          <w:bCs/>
          <w:color w:val="000000"/>
          <w:sz w:val="28"/>
          <w:szCs w:val="28"/>
        </w:rPr>
        <w:t>Медведко.</w:t>
      </w:r>
    </w:p>
    <w:p w:rsidR="00145E47" w:rsidRPr="00145E47" w:rsidRDefault="00145E47" w:rsidP="00145E47">
      <w:pPr>
        <w:spacing w:line="276" w:lineRule="auto"/>
        <w:jc w:val="center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(отрывок)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— Барин, хотите вы взять медвежонка? — предлагал мне мой кучер Андрей.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— А где он?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— Да у соседей. Им знакомые охотники подарили. Славный такой медвежонок, всего недель трёх. Забавный зверь, одним словом.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— Зачем же соседи отдают, если он славный?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— Кто их знает. Я видел медвежонка: не больше рукавицы. И так смешно переваливает.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Я жил на Урале, в уездном городе. Квартира была большая. Отчего же и не взять медвежонка? В самом деле, зверь забавный. Пусть поживёт, а там увидим, что с ним делать.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 xml:space="preserve">Сказано — сделано. Андрей отправился к соседям и через полчаса принёс крошечного медвежонка, который действительно был не больше его рукавицы, с той разницей, что эта живая рукавица так забавно ходила на своих четырёх ногах и ещё </w:t>
      </w:r>
      <w:proofErr w:type="spellStart"/>
      <w:r w:rsidRPr="00145E47">
        <w:rPr>
          <w:color w:val="000000"/>
          <w:sz w:val="28"/>
          <w:szCs w:val="28"/>
        </w:rPr>
        <w:t>забавнее</w:t>
      </w:r>
      <w:proofErr w:type="spellEnd"/>
      <w:r w:rsidRPr="00145E47">
        <w:rPr>
          <w:color w:val="000000"/>
          <w:sz w:val="28"/>
          <w:szCs w:val="28"/>
        </w:rPr>
        <w:t xml:space="preserve"> таращила такие милые синие глазёнки. За медвежонком пришла целая толпа уличных ребятишек, так что пришлось затворить ворота. Попав в комнаты, медвежонок нимало не смутился, а напротив, почувствовал себя очень свободно, точно пришёл домой. Он спокойно всё осмотрел, обошёл вокруг стен, всё обнюхал, кое-что попробовал своей чёрной лапкой и, кажется, нашёл, что всё в порядке.</w:t>
      </w:r>
    </w:p>
    <w:p w:rsidR="00145E47" w:rsidRPr="00145E47" w:rsidRDefault="00145E47" w:rsidP="00145E47">
      <w:pPr>
        <w:spacing w:line="276" w:lineRule="auto"/>
        <w:jc w:val="both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Мои гимназисты натащили ему молока, булок, сухарей. Медвежонок принимал всё как должное и, усевшись в уголке на задние лапы, приготовился закусить. Он делал всё с необыкновенной комичной важностью.</w:t>
      </w:r>
    </w:p>
    <w:p w:rsidR="00145E47" w:rsidRPr="00145E47" w:rsidRDefault="00145E47" w:rsidP="00145E47">
      <w:pPr>
        <w:jc w:val="right"/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t>(</w:t>
      </w:r>
      <w:r w:rsidRPr="00145E47">
        <w:rPr>
          <w:i/>
          <w:iCs/>
          <w:color w:val="000000"/>
          <w:sz w:val="28"/>
          <w:szCs w:val="28"/>
        </w:rPr>
        <w:t>Д. Н. Мамин-Сибиряк</w:t>
      </w:r>
      <w:r w:rsidRPr="00145E47">
        <w:rPr>
          <w:color w:val="000000"/>
          <w:sz w:val="28"/>
          <w:szCs w:val="28"/>
        </w:rPr>
        <w:t>)</w:t>
      </w:r>
    </w:p>
    <w:p w:rsidR="00145E47" w:rsidRPr="00145E47" w:rsidRDefault="00145E47" w:rsidP="00145E47">
      <w:pPr>
        <w:rPr>
          <w:color w:val="000000"/>
          <w:sz w:val="28"/>
          <w:szCs w:val="28"/>
        </w:rPr>
      </w:pPr>
      <w:r w:rsidRPr="00145E47">
        <w:rPr>
          <w:color w:val="000000"/>
          <w:sz w:val="28"/>
          <w:szCs w:val="28"/>
        </w:rPr>
        <w:br/>
      </w:r>
      <w:r w:rsidRPr="00145E47">
        <w:rPr>
          <w:b/>
          <w:bCs/>
          <w:color w:val="000000"/>
        </w:rPr>
        <w:t>1. Сколько персонажей в произведении?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 xml:space="preserve">1) один                2) три     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четыре            4) два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2. Кто предложил автору взять медвежонка?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соседи              2) ребятишки                 3) охотники         4) Андрей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3. Где происходили описанные автором события?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в Сибири           2) на Кавказе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в Москве           4) на Урале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lastRenderedPageBreak/>
        <w:t>4.Почему автор решил взять медвежонка?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автор изучал жизнь медведей             2) автор любил медведей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квартира была большая                       4) медвежонок был не больше рукавицы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5. Что обозначает выделенное в предложении слово?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Мои гимназисты </w:t>
      </w:r>
      <w:r w:rsidRPr="00145E47">
        <w:rPr>
          <w:b/>
          <w:bCs/>
          <w:color w:val="000000"/>
        </w:rPr>
        <w:t>натащили </w:t>
      </w:r>
      <w:r w:rsidRPr="00145E47">
        <w:rPr>
          <w:color w:val="000000"/>
        </w:rPr>
        <w:t>ему молока, булок, сухарей.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носили поочерёдно                              2) принесли много всего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взяли без спросу                                   4) еле принесли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6. Из того, что автор взял медвежонка, следует, что он: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безразличен к нему                              2) хочет отдать его в зоопарк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заинтересован в его судьбе, хочет помочь выжить 4) хочет отдать его в цирк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7. О чём этот отрывок?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о гимназистах                2) о судьбе медвежонка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о природе                       4) об охотниках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8. К какому жанру можно отнести это произведение?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 xml:space="preserve">1) быль                               2) сказка 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рассказ                           4) басня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9. Продолжи предложение: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Пусть поживёт, ____________________________________________________________________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____________________________________________________________________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10. Запиши, какова главная мысль текста.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11. * Восстанови план к тексту.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1) Как у себя дома.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2) Комичный медвежонок.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3) Интересное предложение Андрея.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4) Необычный новосёл.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color w:val="000000"/>
        </w:rPr>
        <w:t>____________________________________________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12.* Какие произведения о животных ты уже читал?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13.*</w:t>
      </w:r>
      <w:r w:rsidRPr="00145E47">
        <w:rPr>
          <w:b/>
          <w:bCs/>
          <w:i/>
          <w:iCs/>
          <w:color w:val="000000"/>
        </w:rPr>
        <w:t> Сформулируй и запиши ответ на вопрос (3 предложения).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Как ты думаешь, почему соседи так быстро передарили медвежонка?</w:t>
      </w:r>
    </w:p>
    <w:p w:rsidR="00145E47" w:rsidRPr="00145E47" w:rsidRDefault="00145E47" w:rsidP="00145E47">
      <w:pPr>
        <w:spacing w:line="276" w:lineRule="auto"/>
        <w:rPr>
          <w:color w:val="000000"/>
        </w:rPr>
      </w:pPr>
      <w:r w:rsidRPr="00145E47">
        <w:rPr>
          <w:b/>
          <w:b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5E47" w:rsidRPr="00145E47" w:rsidRDefault="00145E47" w:rsidP="00145E47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45E47" w:rsidRPr="0019434C" w:rsidRDefault="00145E47" w:rsidP="00145E47">
      <w:pPr>
        <w:jc w:val="center"/>
        <w:rPr>
          <w:rFonts w:eastAsia="Calibri"/>
          <w:b/>
          <w:bCs/>
          <w:sz w:val="28"/>
          <w:shd w:val="clear" w:color="auto" w:fill="F9F9F9"/>
        </w:rPr>
      </w:pPr>
    </w:p>
    <w:p w:rsidR="00691EDE" w:rsidRDefault="00691EDE"/>
    <w:sectPr w:rsidR="00691EDE" w:rsidSect="00145E4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E47"/>
    <w:rsid w:val="00145E47"/>
    <w:rsid w:val="00691EDE"/>
    <w:rsid w:val="009B1467"/>
    <w:rsid w:val="00EC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E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E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E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E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2020-01-11T16:43:00Z</cp:lastPrinted>
  <dcterms:created xsi:type="dcterms:W3CDTF">2020-01-11T15:01:00Z</dcterms:created>
  <dcterms:modified xsi:type="dcterms:W3CDTF">2020-01-11T16:49:00Z</dcterms:modified>
</cp:coreProperties>
</file>